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1465" w14:textId="77777777" w:rsidR="00E71DAB" w:rsidRDefault="00E71DAB">
      <w:pPr>
        <w:rPr>
          <w:noProof/>
        </w:rPr>
      </w:pPr>
    </w:p>
    <w:p w14:paraId="61824783" w14:textId="5BF2E216" w:rsidR="00E71DAB" w:rsidRDefault="00E71DAB">
      <w:pPr>
        <w:rPr>
          <w:noProof/>
        </w:rPr>
      </w:pPr>
      <w:r>
        <w:rPr>
          <w:noProof/>
        </w:rPr>
        <w:drawing>
          <wp:inline distT="0" distB="0" distL="0" distR="0" wp14:anchorId="026E4B38" wp14:editId="5C4847AF">
            <wp:extent cx="7812505" cy="898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981" cy="9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4AD9" w14:textId="3D0AC9D6" w:rsidR="00E71DAB" w:rsidRDefault="00E71DAB">
      <w:pPr>
        <w:rPr>
          <w:noProof/>
        </w:rPr>
      </w:pPr>
    </w:p>
    <w:p w14:paraId="61EDE471" w14:textId="7E61AAC0" w:rsidR="00E71DAB" w:rsidRDefault="00E71DAB">
      <w:pPr>
        <w:rPr>
          <w:noProof/>
        </w:rPr>
      </w:pPr>
    </w:p>
    <w:p w14:paraId="03E07094" w14:textId="766F8B75" w:rsidR="00E71DAB" w:rsidRDefault="00B56AAD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CJC-1295</w:t>
      </w:r>
    </w:p>
    <w:p w14:paraId="620F3848" w14:textId="6B1131AE" w:rsidR="000D4A1B" w:rsidRPr="009167EF" w:rsidRDefault="00B56AAD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CJC-1295 stimulates growth hormone release via binding to the pitituary gland. CJC directly mimics the endogenous growth hormone releasing hormone typically secreted by the hypothamus.  </w:t>
      </w:r>
      <w:r w:rsidR="008B0622">
        <w:rPr>
          <w:noProof/>
          <w:sz w:val="44"/>
          <w:szCs w:val="44"/>
        </w:rPr>
        <w:t>CJC 1295 will keep steady increase of HGH and IGF-1 with no increase in prolactin</w:t>
      </w:r>
      <w:r w:rsidR="00E25BFA">
        <w:rPr>
          <w:noProof/>
          <w:sz w:val="44"/>
          <w:szCs w:val="44"/>
        </w:rPr>
        <w:t xml:space="preserve"> leading t</w:t>
      </w:r>
      <w:r w:rsidR="002C222C">
        <w:rPr>
          <w:noProof/>
          <w:sz w:val="44"/>
          <w:szCs w:val="44"/>
        </w:rPr>
        <w:t>o fat loss and increased protein synthesis</w:t>
      </w:r>
      <w:r w:rsidR="00E25BFA">
        <w:rPr>
          <w:noProof/>
          <w:sz w:val="44"/>
          <w:szCs w:val="44"/>
        </w:rPr>
        <w:t>.</w:t>
      </w:r>
      <w:r w:rsidR="002C222C">
        <w:rPr>
          <w:noProof/>
          <w:sz w:val="44"/>
          <w:szCs w:val="44"/>
        </w:rPr>
        <w:t xml:space="preserve"> Additional benefits include</w:t>
      </w:r>
      <w:r>
        <w:rPr>
          <w:noProof/>
          <w:sz w:val="44"/>
          <w:szCs w:val="44"/>
        </w:rPr>
        <w:t xml:space="preserve"> increased lean muscle, decreased lipids, increased recovery</w:t>
      </w:r>
      <w:r w:rsidR="00E25BFA">
        <w:rPr>
          <w:noProof/>
          <w:sz w:val="44"/>
          <w:szCs w:val="44"/>
        </w:rPr>
        <w:t>,</w:t>
      </w:r>
      <w:r>
        <w:rPr>
          <w:noProof/>
          <w:sz w:val="44"/>
          <w:szCs w:val="44"/>
        </w:rPr>
        <w:t xml:space="preserve">repair, and better deep sleep. CJC and Ipamorelin </w:t>
      </w:r>
      <w:r w:rsidR="002C222C">
        <w:rPr>
          <w:noProof/>
          <w:sz w:val="44"/>
          <w:szCs w:val="44"/>
        </w:rPr>
        <w:t>are often</w:t>
      </w:r>
      <w:r>
        <w:rPr>
          <w:noProof/>
          <w:sz w:val="44"/>
          <w:szCs w:val="44"/>
        </w:rPr>
        <w:t xml:space="preserve"> combined </w:t>
      </w:r>
      <w:r w:rsidR="002C222C">
        <w:rPr>
          <w:noProof/>
          <w:sz w:val="44"/>
          <w:szCs w:val="44"/>
        </w:rPr>
        <w:t>to promote more rapid and optimal</w:t>
      </w:r>
      <w:r>
        <w:rPr>
          <w:noProof/>
          <w:sz w:val="44"/>
          <w:szCs w:val="44"/>
        </w:rPr>
        <w:t xml:space="preserve"> results.</w:t>
      </w:r>
    </w:p>
    <w:p w14:paraId="7EA73E37" w14:textId="77777777" w:rsidR="00E71DAB" w:rsidRDefault="00E71DAB">
      <w:pPr>
        <w:rPr>
          <w:noProof/>
        </w:rPr>
      </w:pPr>
    </w:p>
    <w:p w14:paraId="404ED196" w14:textId="32519265" w:rsidR="00E71DAB" w:rsidRDefault="00E71DAB">
      <w:bookmarkStart w:id="0" w:name="_GoBack"/>
      <w:bookmarkEnd w:id="0"/>
    </w:p>
    <w:sectPr w:rsidR="00E7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B"/>
    <w:rsid w:val="000B1802"/>
    <w:rsid w:val="000D4A1B"/>
    <w:rsid w:val="001951B0"/>
    <w:rsid w:val="002C222C"/>
    <w:rsid w:val="00312049"/>
    <w:rsid w:val="00354F39"/>
    <w:rsid w:val="005475D6"/>
    <w:rsid w:val="005E31FF"/>
    <w:rsid w:val="00715FB9"/>
    <w:rsid w:val="008B0622"/>
    <w:rsid w:val="009167EF"/>
    <w:rsid w:val="00A044BF"/>
    <w:rsid w:val="00AA0A4B"/>
    <w:rsid w:val="00B11AA7"/>
    <w:rsid w:val="00B27AD6"/>
    <w:rsid w:val="00B5452B"/>
    <w:rsid w:val="00B55C45"/>
    <w:rsid w:val="00B56AAD"/>
    <w:rsid w:val="00B82397"/>
    <w:rsid w:val="00BE1892"/>
    <w:rsid w:val="00C86692"/>
    <w:rsid w:val="00D50001"/>
    <w:rsid w:val="00E25BFA"/>
    <w:rsid w:val="00E71DAB"/>
    <w:rsid w:val="00EC2604"/>
    <w:rsid w:val="00F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68C5"/>
  <w15:chartTrackingRefBased/>
  <w15:docId w15:val="{80D1BFC0-F23C-4A8C-BFE6-507164E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Carrega</dc:creator>
  <cp:keywords/>
  <dc:description/>
  <cp:lastModifiedBy>Tim Carrega</cp:lastModifiedBy>
  <cp:revision>2</cp:revision>
  <dcterms:created xsi:type="dcterms:W3CDTF">2019-09-30T21:39:00Z</dcterms:created>
  <dcterms:modified xsi:type="dcterms:W3CDTF">2019-09-30T21:39:00Z</dcterms:modified>
</cp:coreProperties>
</file>